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0A" w:rsidRPr="00421291" w:rsidRDefault="00375610" w:rsidP="00421291">
      <w:pPr>
        <w:pStyle w:val="z-TopofForm"/>
        <w:tabs>
          <w:tab w:val="left" w:pos="720"/>
          <w:tab w:val="left" w:pos="1440"/>
          <w:tab w:val="left" w:pos="7200"/>
        </w:tabs>
        <w:jc w:val="center"/>
        <w:rPr>
          <w:rFonts w:ascii="Arial" w:hAnsi="Arial" w:cs="Arial"/>
          <w:b/>
          <w:sz w:val="28"/>
          <w:u w:val="single"/>
        </w:rPr>
      </w:pPr>
      <w:r>
        <w:rPr>
          <w:noProof/>
          <w:color w:val="000000"/>
        </w:rPr>
        <w:drawing>
          <wp:inline distT="0" distB="0" distL="0" distR="0" wp14:anchorId="17DCE477" wp14:editId="10357510">
            <wp:extent cx="3196590" cy="732551"/>
            <wp:effectExtent l="19050" t="0" r="3810" b="0"/>
            <wp:docPr id="1" name="Picture 1" descr="letterhea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logo"/>
                    <pic:cNvPicPr>
                      <a:picLocks noChangeAspect="1" noChangeArrowheads="1"/>
                    </pic:cNvPicPr>
                  </pic:nvPicPr>
                  <pic:blipFill>
                    <a:blip r:embed="rId8" cstate="print"/>
                    <a:srcRect/>
                    <a:stretch>
                      <a:fillRect/>
                    </a:stretch>
                  </pic:blipFill>
                  <pic:spPr bwMode="auto">
                    <a:xfrm>
                      <a:off x="0" y="0"/>
                      <a:ext cx="3203194" cy="734064"/>
                    </a:xfrm>
                    <a:prstGeom prst="rect">
                      <a:avLst/>
                    </a:prstGeom>
                    <a:noFill/>
                    <a:ln w="9525">
                      <a:noFill/>
                      <a:miter lim="800000"/>
                      <a:headEnd/>
                      <a:tailEnd/>
                    </a:ln>
                  </pic:spPr>
                </pic:pic>
              </a:graphicData>
            </a:graphic>
          </wp:inline>
        </w:drawing>
      </w:r>
    </w:p>
    <w:p w:rsidR="00421291" w:rsidRDefault="00421291" w:rsidP="00421291">
      <w:pPr>
        <w:pStyle w:val="z-TopofForm"/>
        <w:tabs>
          <w:tab w:val="left" w:pos="720"/>
          <w:tab w:val="left" w:pos="1440"/>
          <w:tab w:val="left" w:pos="7200"/>
        </w:tabs>
        <w:rPr>
          <w:rFonts w:ascii="Arial Black" w:hAnsi="Arial Black" w:cs="Arial"/>
          <w:b/>
          <w:color w:val="000000"/>
          <w:sz w:val="32"/>
          <w:szCs w:val="32"/>
        </w:rPr>
      </w:pPr>
    </w:p>
    <w:p w:rsidR="00C551FE" w:rsidRPr="00BB1C03" w:rsidRDefault="00B94E52" w:rsidP="00421291">
      <w:pPr>
        <w:pStyle w:val="z-TopofForm"/>
        <w:tabs>
          <w:tab w:val="left" w:pos="720"/>
          <w:tab w:val="left" w:pos="1440"/>
          <w:tab w:val="left" w:pos="7200"/>
        </w:tabs>
        <w:jc w:val="center"/>
        <w:rPr>
          <w:rFonts w:ascii="Arial Black" w:hAnsi="Arial Black" w:cs="Arial"/>
          <w:b/>
          <w:color w:val="000000"/>
          <w:sz w:val="32"/>
          <w:szCs w:val="32"/>
        </w:rPr>
      </w:pPr>
      <w:r>
        <w:rPr>
          <w:rFonts w:ascii="Arial Black" w:hAnsi="Arial Black" w:cs="Arial"/>
          <w:b/>
          <w:color w:val="000000"/>
          <w:sz w:val="32"/>
          <w:szCs w:val="32"/>
        </w:rPr>
        <w:t xml:space="preserve">The Power of </w:t>
      </w:r>
      <w:r w:rsidR="00370C26">
        <w:rPr>
          <w:rFonts w:ascii="Arial Black" w:hAnsi="Arial Black" w:cs="Arial"/>
          <w:b/>
          <w:color w:val="000000"/>
          <w:sz w:val="32"/>
          <w:szCs w:val="32"/>
        </w:rPr>
        <w:t>“</w:t>
      </w:r>
      <w:r>
        <w:rPr>
          <w:rFonts w:ascii="Arial Black" w:hAnsi="Arial Black" w:cs="Arial"/>
          <w:b/>
          <w:color w:val="000000"/>
          <w:sz w:val="32"/>
          <w:szCs w:val="32"/>
        </w:rPr>
        <w:t>Pull Marketing</w:t>
      </w:r>
      <w:r w:rsidR="00370C26">
        <w:rPr>
          <w:rFonts w:ascii="Arial Black" w:hAnsi="Arial Black" w:cs="Arial"/>
          <w:b/>
          <w:color w:val="000000"/>
          <w:sz w:val="32"/>
          <w:szCs w:val="32"/>
        </w:rPr>
        <w:t>”</w:t>
      </w:r>
      <w:r w:rsidR="00BB1C03" w:rsidRPr="00BB1C03">
        <w:rPr>
          <w:rFonts w:ascii="Arial Black" w:hAnsi="Arial Black" w:cs="Arial"/>
          <w:b/>
          <w:color w:val="000000"/>
          <w:sz w:val="32"/>
          <w:szCs w:val="32"/>
        </w:rPr>
        <w:t xml:space="preserve"> in Your Job Search</w:t>
      </w:r>
    </w:p>
    <w:p w:rsidR="0013587B" w:rsidRPr="0005470A" w:rsidRDefault="0013587B">
      <w:pPr>
        <w:pStyle w:val="z-TopofForm"/>
        <w:tabs>
          <w:tab w:val="left" w:pos="720"/>
          <w:tab w:val="left" w:pos="1440"/>
          <w:tab w:val="left" w:pos="7200"/>
        </w:tabs>
        <w:rPr>
          <w:rFonts w:ascii="Arial" w:hAnsi="Arial" w:cs="Arial"/>
          <w:sz w:val="21"/>
          <w:szCs w:val="21"/>
        </w:rPr>
      </w:pPr>
    </w:p>
    <w:p w:rsidR="00BB1C03" w:rsidRPr="00421291" w:rsidRDefault="008A5332" w:rsidP="00BB1C03">
      <w:pPr>
        <w:pStyle w:val="NormalWeb"/>
        <w:spacing w:before="0" w:beforeAutospacing="0" w:after="0" w:afterAutospacing="0" w:line="230" w:lineRule="atLeast"/>
        <w:textAlignment w:val="baseline"/>
        <w:rPr>
          <w:rFonts w:ascii="Arial" w:hAnsi="Arial" w:cs="Arial"/>
          <w:color w:val="000000"/>
          <w:sz w:val="22"/>
          <w:szCs w:val="22"/>
        </w:rPr>
      </w:pPr>
      <w:r w:rsidRPr="00421291">
        <w:rPr>
          <w:rFonts w:ascii="Arial" w:hAnsi="Arial" w:cs="Arial"/>
          <w:color w:val="000000"/>
          <w:sz w:val="22"/>
          <w:szCs w:val="22"/>
        </w:rPr>
        <w:t>When</w:t>
      </w:r>
      <w:r w:rsidR="00BB1C03" w:rsidRPr="00421291">
        <w:rPr>
          <w:rFonts w:ascii="Arial" w:hAnsi="Arial" w:cs="Arial"/>
          <w:color w:val="000000"/>
          <w:sz w:val="22"/>
          <w:szCs w:val="22"/>
        </w:rPr>
        <w:t xml:space="preserve"> searching for a new job, would you rather “chase after employers,” or</w:t>
      </w:r>
      <w:r w:rsidR="00B94E52" w:rsidRPr="00421291">
        <w:rPr>
          <w:rFonts w:ascii="Arial" w:hAnsi="Arial" w:cs="Arial"/>
          <w:color w:val="000000"/>
          <w:sz w:val="22"/>
          <w:szCs w:val="22"/>
        </w:rPr>
        <w:t xml:space="preserve"> have</w:t>
      </w:r>
      <w:r w:rsidR="00BB1C03" w:rsidRPr="00421291">
        <w:rPr>
          <w:rFonts w:ascii="Arial" w:hAnsi="Arial" w:cs="Arial"/>
          <w:color w:val="000000"/>
          <w:sz w:val="22"/>
          <w:szCs w:val="22"/>
        </w:rPr>
        <w:t xml:space="preserve"> employers “chasing after </w:t>
      </w:r>
      <w:r w:rsidRPr="00421291">
        <w:rPr>
          <w:rFonts w:ascii="Arial" w:hAnsi="Arial" w:cs="Arial"/>
          <w:color w:val="000000"/>
          <w:sz w:val="22"/>
          <w:szCs w:val="22"/>
        </w:rPr>
        <w:t>you?”</w:t>
      </w:r>
      <w:r w:rsidR="00BB1C03" w:rsidRPr="00421291">
        <w:rPr>
          <w:rFonts w:ascii="Arial" w:hAnsi="Arial" w:cs="Arial"/>
          <w:color w:val="000000"/>
          <w:sz w:val="22"/>
          <w:szCs w:val="22"/>
        </w:rPr>
        <w:t xml:space="preserve"> The choice is</w:t>
      </w:r>
      <w:r w:rsidR="00BB1C03" w:rsidRPr="00421291">
        <w:rPr>
          <w:rStyle w:val="apple-converted-space"/>
          <w:rFonts w:ascii="Arial" w:hAnsi="Arial" w:cs="Arial"/>
          <w:color w:val="000000"/>
          <w:sz w:val="22"/>
          <w:szCs w:val="22"/>
        </w:rPr>
        <w:t> </w:t>
      </w:r>
      <w:r w:rsidR="00BB1C03" w:rsidRPr="00421291">
        <w:rPr>
          <w:rStyle w:val="Emphasis"/>
          <w:rFonts w:ascii="Arial" w:hAnsi="Arial" w:cs="Arial"/>
          <w:i w:val="0"/>
          <w:color w:val="000000"/>
          <w:sz w:val="22"/>
          <w:szCs w:val="22"/>
          <w:bdr w:val="none" w:sz="0" w:space="0" w:color="auto" w:frame="1"/>
        </w:rPr>
        <w:t>YOURS,</w:t>
      </w:r>
      <w:r w:rsidR="00BB1C03" w:rsidRPr="00421291">
        <w:rPr>
          <w:rStyle w:val="apple-converted-space"/>
          <w:rFonts w:ascii="Arial" w:hAnsi="Arial" w:cs="Arial"/>
          <w:color w:val="000000"/>
          <w:sz w:val="22"/>
          <w:szCs w:val="22"/>
        </w:rPr>
        <w:t> </w:t>
      </w:r>
      <w:r w:rsidR="00BB1C03" w:rsidRPr="00421291">
        <w:rPr>
          <w:rFonts w:ascii="Arial" w:hAnsi="Arial" w:cs="Arial"/>
          <w:color w:val="000000"/>
          <w:sz w:val="22"/>
          <w:szCs w:val="22"/>
        </w:rPr>
        <w:t xml:space="preserve">and you </w:t>
      </w:r>
      <w:r w:rsidRPr="00421291">
        <w:rPr>
          <w:rFonts w:ascii="Arial" w:hAnsi="Arial" w:cs="Arial"/>
          <w:color w:val="000000"/>
          <w:sz w:val="22"/>
          <w:szCs w:val="22"/>
        </w:rPr>
        <w:t>CAN</w:t>
      </w:r>
      <w:r w:rsidR="00BB1C03" w:rsidRPr="00421291">
        <w:rPr>
          <w:rFonts w:ascii="Arial" w:hAnsi="Arial" w:cs="Arial"/>
          <w:color w:val="000000"/>
          <w:sz w:val="22"/>
          <w:szCs w:val="22"/>
        </w:rPr>
        <w:t xml:space="preserve"> conduct your job search in such a way that employers </w:t>
      </w:r>
      <w:r w:rsidR="002C3D26" w:rsidRPr="00421291">
        <w:rPr>
          <w:rFonts w:ascii="Arial" w:hAnsi="Arial" w:cs="Arial"/>
          <w:color w:val="000000"/>
          <w:sz w:val="22"/>
          <w:szCs w:val="22"/>
        </w:rPr>
        <w:t xml:space="preserve">will </w:t>
      </w:r>
      <w:r w:rsidR="00BB1C03" w:rsidRPr="00421291">
        <w:rPr>
          <w:rFonts w:ascii="Arial" w:hAnsi="Arial" w:cs="Arial"/>
          <w:color w:val="000000"/>
          <w:sz w:val="22"/>
          <w:szCs w:val="22"/>
        </w:rPr>
        <w:t>take the first step by reaching out to you.</w:t>
      </w:r>
    </w:p>
    <w:p w:rsidR="00BB1C03" w:rsidRPr="00421291" w:rsidRDefault="00BB1C03" w:rsidP="00BB1C03">
      <w:pPr>
        <w:pStyle w:val="NormalWeb"/>
        <w:spacing w:before="0" w:beforeAutospacing="0" w:after="0" w:afterAutospacing="0" w:line="230" w:lineRule="atLeast"/>
        <w:textAlignment w:val="baseline"/>
        <w:rPr>
          <w:rFonts w:ascii="Arial" w:hAnsi="Arial" w:cs="Arial"/>
          <w:color w:val="000000"/>
          <w:sz w:val="22"/>
          <w:szCs w:val="22"/>
        </w:rPr>
      </w:pPr>
    </w:p>
    <w:p w:rsidR="00BB1C03" w:rsidRPr="00421291" w:rsidRDefault="00BB1C03" w:rsidP="00BB1C03">
      <w:pPr>
        <w:pStyle w:val="NormalWeb"/>
        <w:spacing w:before="0" w:beforeAutospacing="0" w:after="0" w:afterAutospacing="0" w:line="230" w:lineRule="atLeast"/>
        <w:textAlignment w:val="baseline"/>
        <w:rPr>
          <w:rFonts w:ascii="Arial" w:hAnsi="Arial" w:cs="Arial"/>
          <w:color w:val="000000"/>
          <w:sz w:val="22"/>
          <w:szCs w:val="22"/>
        </w:rPr>
      </w:pPr>
      <w:r w:rsidRPr="00421291">
        <w:rPr>
          <w:rFonts w:ascii="Arial" w:hAnsi="Arial" w:cs="Arial"/>
          <w:color w:val="000000"/>
          <w:sz w:val="22"/>
          <w:szCs w:val="22"/>
        </w:rPr>
        <w:t>Traditional job search methods include sending-out resumes, applying for jobs online, attending job fairs, contacting employers and recruiters</w:t>
      </w:r>
      <w:r w:rsidR="000F53F1" w:rsidRPr="00421291">
        <w:rPr>
          <w:rFonts w:ascii="Arial" w:hAnsi="Arial" w:cs="Arial"/>
          <w:color w:val="000000"/>
          <w:sz w:val="22"/>
          <w:szCs w:val="22"/>
        </w:rPr>
        <w:t>, and of course -</w:t>
      </w:r>
      <w:r w:rsidR="002C3D26" w:rsidRPr="00421291">
        <w:rPr>
          <w:rFonts w:ascii="Arial" w:hAnsi="Arial" w:cs="Arial"/>
          <w:color w:val="000000"/>
          <w:sz w:val="22"/>
          <w:szCs w:val="22"/>
        </w:rPr>
        <w:t xml:space="preserve"> </w:t>
      </w:r>
      <w:r w:rsidR="008A5332" w:rsidRPr="00421291">
        <w:rPr>
          <w:rFonts w:ascii="Arial" w:hAnsi="Arial" w:cs="Arial"/>
          <w:color w:val="000000"/>
          <w:sz w:val="22"/>
          <w:szCs w:val="22"/>
        </w:rPr>
        <w:t>networking.</w:t>
      </w:r>
      <w:r w:rsidR="002C3D26" w:rsidRPr="00421291">
        <w:rPr>
          <w:rFonts w:ascii="Arial" w:hAnsi="Arial" w:cs="Arial"/>
          <w:color w:val="000000"/>
          <w:sz w:val="22"/>
          <w:szCs w:val="22"/>
        </w:rPr>
        <w:t xml:space="preserve"> </w:t>
      </w:r>
      <w:r w:rsidR="008A5332" w:rsidRPr="00421291">
        <w:rPr>
          <w:rFonts w:ascii="Arial" w:hAnsi="Arial" w:cs="Arial"/>
          <w:color w:val="000000"/>
          <w:sz w:val="22"/>
          <w:szCs w:val="22"/>
        </w:rPr>
        <w:t>All of these tasks</w:t>
      </w:r>
      <w:r w:rsidRPr="00421291">
        <w:rPr>
          <w:rFonts w:ascii="Arial" w:hAnsi="Arial" w:cs="Arial"/>
          <w:color w:val="000000"/>
          <w:sz w:val="22"/>
          <w:szCs w:val="22"/>
        </w:rPr>
        <w:t xml:space="preserve">, collectively, fall under the heading “Push </w:t>
      </w:r>
      <w:proofErr w:type="gramStart"/>
      <w:r w:rsidRPr="00421291">
        <w:rPr>
          <w:rFonts w:ascii="Arial" w:hAnsi="Arial" w:cs="Arial"/>
          <w:color w:val="000000"/>
          <w:sz w:val="22"/>
          <w:szCs w:val="22"/>
        </w:rPr>
        <w:t>Marketing</w:t>
      </w:r>
      <w:proofErr w:type="gramEnd"/>
      <w:r w:rsidRPr="00421291">
        <w:rPr>
          <w:rFonts w:ascii="Arial" w:hAnsi="Arial" w:cs="Arial"/>
          <w:color w:val="000000"/>
          <w:sz w:val="22"/>
          <w:szCs w:val="22"/>
        </w:rPr>
        <w:t>.” This is because you’re “pushing” your message, hoping tha</w:t>
      </w:r>
      <w:r w:rsidR="00B94E52" w:rsidRPr="00421291">
        <w:rPr>
          <w:rFonts w:ascii="Arial" w:hAnsi="Arial" w:cs="Arial"/>
          <w:color w:val="000000"/>
          <w:sz w:val="22"/>
          <w:szCs w:val="22"/>
        </w:rPr>
        <w:t>t someone will take notice. Even</w:t>
      </w:r>
      <w:r w:rsidRPr="00421291">
        <w:rPr>
          <w:rFonts w:ascii="Arial" w:hAnsi="Arial" w:cs="Arial"/>
          <w:color w:val="000000"/>
          <w:sz w:val="22"/>
          <w:szCs w:val="22"/>
        </w:rPr>
        <w:t xml:space="preserve"> </w:t>
      </w:r>
      <w:r w:rsidR="00B94E52" w:rsidRPr="00421291">
        <w:rPr>
          <w:rFonts w:ascii="Arial" w:hAnsi="Arial" w:cs="Arial"/>
          <w:color w:val="000000"/>
          <w:sz w:val="22"/>
          <w:szCs w:val="22"/>
        </w:rPr>
        <w:t>if you do make contact,</w:t>
      </w:r>
      <w:r w:rsidRPr="00421291">
        <w:rPr>
          <w:rFonts w:ascii="Arial" w:hAnsi="Arial" w:cs="Arial"/>
          <w:color w:val="000000"/>
          <w:sz w:val="22"/>
          <w:szCs w:val="22"/>
        </w:rPr>
        <w:t xml:space="preserve"> </w:t>
      </w:r>
      <w:r w:rsidR="00B94E52" w:rsidRPr="00421291">
        <w:rPr>
          <w:rFonts w:ascii="Arial" w:hAnsi="Arial" w:cs="Arial"/>
          <w:color w:val="000000"/>
          <w:sz w:val="22"/>
          <w:szCs w:val="22"/>
        </w:rPr>
        <w:t xml:space="preserve">however, </w:t>
      </w:r>
      <w:r w:rsidRPr="00421291">
        <w:rPr>
          <w:rFonts w:ascii="Arial" w:hAnsi="Arial" w:cs="Arial"/>
          <w:color w:val="000000"/>
          <w:sz w:val="22"/>
          <w:szCs w:val="22"/>
        </w:rPr>
        <w:t>you</w:t>
      </w:r>
      <w:r w:rsidR="008A5332" w:rsidRPr="00421291">
        <w:rPr>
          <w:rFonts w:ascii="Arial" w:hAnsi="Arial" w:cs="Arial"/>
          <w:color w:val="000000"/>
          <w:sz w:val="22"/>
          <w:szCs w:val="22"/>
        </w:rPr>
        <w:t>’ll</w:t>
      </w:r>
      <w:r w:rsidRPr="00421291">
        <w:rPr>
          <w:rFonts w:ascii="Arial" w:hAnsi="Arial" w:cs="Arial"/>
          <w:color w:val="000000"/>
          <w:sz w:val="22"/>
          <w:szCs w:val="22"/>
        </w:rPr>
        <w:t xml:space="preserve"> still have to “convince” the employer of your worthiness. This is the downside of “Push Marketing.”</w:t>
      </w:r>
    </w:p>
    <w:p w:rsidR="00BB1C03" w:rsidRPr="00421291" w:rsidRDefault="00BB1C03" w:rsidP="00BB1C03">
      <w:pPr>
        <w:pStyle w:val="NormalWeb"/>
        <w:spacing w:before="0" w:beforeAutospacing="0" w:after="0" w:afterAutospacing="0" w:line="230" w:lineRule="atLeast"/>
        <w:textAlignment w:val="baseline"/>
        <w:rPr>
          <w:rFonts w:ascii="Arial" w:hAnsi="Arial" w:cs="Arial"/>
          <w:color w:val="000000"/>
          <w:sz w:val="22"/>
          <w:szCs w:val="22"/>
        </w:rPr>
      </w:pPr>
    </w:p>
    <w:p w:rsidR="00BB1C03" w:rsidRPr="00421291" w:rsidRDefault="008A5332" w:rsidP="00BB1C03">
      <w:pPr>
        <w:pStyle w:val="NormalWeb"/>
        <w:spacing w:before="0" w:beforeAutospacing="0" w:after="0" w:afterAutospacing="0" w:line="230" w:lineRule="atLeast"/>
        <w:textAlignment w:val="baseline"/>
        <w:rPr>
          <w:rFonts w:ascii="Arial" w:hAnsi="Arial" w:cs="Arial"/>
          <w:color w:val="000000"/>
          <w:sz w:val="22"/>
          <w:szCs w:val="22"/>
        </w:rPr>
      </w:pPr>
      <w:r w:rsidRPr="00421291">
        <w:rPr>
          <w:rFonts w:ascii="Arial" w:hAnsi="Arial" w:cs="Arial"/>
          <w:color w:val="000000"/>
          <w:sz w:val="22"/>
          <w:szCs w:val="22"/>
        </w:rPr>
        <w:t>But w</w:t>
      </w:r>
      <w:r w:rsidR="00BB1C03" w:rsidRPr="00421291">
        <w:rPr>
          <w:rFonts w:ascii="Arial" w:hAnsi="Arial" w:cs="Arial"/>
          <w:color w:val="000000"/>
          <w:sz w:val="22"/>
          <w:szCs w:val="22"/>
        </w:rPr>
        <w:t>hen employers perceive you as an expert and discover your credibility “on their own,” they</w:t>
      </w:r>
      <w:r w:rsidRPr="00421291">
        <w:rPr>
          <w:rFonts w:ascii="Arial" w:hAnsi="Arial" w:cs="Arial"/>
          <w:color w:val="000000"/>
          <w:sz w:val="22"/>
          <w:szCs w:val="22"/>
        </w:rPr>
        <w:t>’ll</w:t>
      </w:r>
      <w:r w:rsidR="00BB1C03" w:rsidRPr="00421291">
        <w:rPr>
          <w:rFonts w:ascii="Arial" w:hAnsi="Arial" w:cs="Arial"/>
          <w:color w:val="000000"/>
          <w:sz w:val="22"/>
          <w:szCs w:val="22"/>
        </w:rPr>
        <w:t xml:space="preserve"> tend to feel</w:t>
      </w:r>
      <w:r w:rsidR="000F53F1" w:rsidRPr="00421291">
        <w:rPr>
          <w:rFonts w:ascii="Arial" w:hAnsi="Arial" w:cs="Arial"/>
          <w:color w:val="000000"/>
          <w:sz w:val="22"/>
          <w:szCs w:val="22"/>
        </w:rPr>
        <w:t xml:space="preserve"> pulled</w:t>
      </w:r>
      <w:r w:rsidR="00BB1C03" w:rsidRPr="00421291">
        <w:rPr>
          <w:rFonts w:ascii="Arial" w:hAnsi="Arial" w:cs="Arial"/>
          <w:color w:val="000000"/>
          <w:sz w:val="22"/>
          <w:szCs w:val="22"/>
        </w:rPr>
        <w:t xml:space="preserve"> toward you and </w:t>
      </w:r>
      <w:r w:rsidRPr="00421291">
        <w:rPr>
          <w:rFonts w:ascii="Arial" w:hAnsi="Arial" w:cs="Arial"/>
          <w:color w:val="000000"/>
          <w:sz w:val="22"/>
          <w:szCs w:val="22"/>
        </w:rPr>
        <w:t xml:space="preserve">even </w:t>
      </w:r>
      <w:r w:rsidR="00BB1C03" w:rsidRPr="00421291">
        <w:rPr>
          <w:rFonts w:ascii="Arial" w:hAnsi="Arial" w:cs="Arial"/>
          <w:color w:val="000000"/>
          <w:sz w:val="22"/>
          <w:szCs w:val="22"/>
        </w:rPr>
        <w:t>pursue you</w:t>
      </w:r>
      <w:r w:rsidRPr="00421291">
        <w:rPr>
          <w:rFonts w:ascii="Arial" w:hAnsi="Arial" w:cs="Arial"/>
          <w:color w:val="000000"/>
          <w:sz w:val="22"/>
          <w:szCs w:val="22"/>
        </w:rPr>
        <w:t>. This is the</w:t>
      </w:r>
      <w:r w:rsidR="00BB1C03" w:rsidRPr="00421291">
        <w:rPr>
          <w:rFonts w:ascii="Arial" w:hAnsi="Arial" w:cs="Arial"/>
          <w:color w:val="000000"/>
          <w:sz w:val="22"/>
          <w:szCs w:val="22"/>
        </w:rPr>
        <w:t xml:space="preserve"> primary benefit of “Pull Marketing.”</w:t>
      </w:r>
    </w:p>
    <w:p w:rsidR="00BB1C03" w:rsidRPr="00421291" w:rsidRDefault="00BB1C03" w:rsidP="00BB1C03">
      <w:pPr>
        <w:pStyle w:val="NormalWeb"/>
        <w:spacing w:before="0" w:beforeAutospacing="0" w:after="0" w:afterAutospacing="0" w:line="230" w:lineRule="atLeast"/>
        <w:textAlignment w:val="baseline"/>
        <w:rPr>
          <w:rFonts w:ascii="Arial" w:hAnsi="Arial" w:cs="Arial"/>
          <w:color w:val="000000"/>
          <w:sz w:val="22"/>
          <w:szCs w:val="22"/>
        </w:rPr>
      </w:pPr>
    </w:p>
    <w:p w:rsidR="00BB1C03" w:rsidRPr="00421291" w:rsidRDefault="00BB1C03" w:rsidP="00BB1C03">
      <w:pPr>
        <w:pStyle w:val="NormalWeb"/>
        <w:spacing w:before="0" w:beforeAutospacing="0" w:after="0" w:afterAutospacing="0" w:line="230" w:lineRule="atLeast"/>
        <w:textAlignment w:val="baseline"/>
        <w:rPr>
          <w:rFonts w:ascii="Arial" w:hAnsi="Arial" w:cs="Arial"/>
          <w:color w:val="000000"/>
          <w:sz w:val="22"/>
          <w:szCs w:val="22"/>
        </w:rPr>
      </w:pPr>
      <w:r w:rsidRPr="00421291">
        <w:rPr>
          <w:rFonts w:ascii="Arial" w:hAnsi="Arial" w:cs="Arial"/>
          <w:color w:val="000000"/>
          <w:sz w:val="22"/>
          <w:szCs w:val="22"/>
        </w:rPr>
        <w:t>YOU can be known as an expert, regardless of your professional background or</w:t>
      </w:r>
      <w:r w:rsidR="000F53F1" w:rsidRPr="00421291">
        <w:rPr>
          <w:rFonts w:ascii="Arial" w:hAnsi="Arial" w:cs="Arial"/>
          <w:color w:val="000000"/>
          <w:sz w:val="22"/>
          <w:szCs w:val="22"/>
        </w:rPr>
        <w:t xml:space="preserve"> employment</w:t>
      </w:r>
      <w:r w:rsidRPr="00421291">
        <w:rPr>
          <w:rFonts w:ascii="Arial" w:hAnsi="Arial" w:cs="Arial"/>
          <w:color w:val="000000"/>
          <w:sz w:val="22"/>
          <w:szCs w:val="22"/>
        </w:rPr>
        <w:t xml:space="preserve"> level. The process begins with a </w:t>
      </w:r>
      <w:r w:rsidR="008A5332" w:rsidRPr="00421291">
        <w:rPr>
          <w:rFonts w:ascii="Arial" w:hAnsi="Arial" w:cs="Arial"/>
          <w:color w:val="000000"/>
          <w:sz w:val="22"/>
          <w:szCs w:val="22"/>
        </w:rPr>
        <w:t xml:space="preserve">fundamental </w:t>
      </w:r>
      <w:r w:rsidRPr="00421291">
        <w:rPr>
          <w:rFonts w:ascii="Arial" w:hAnsi="Arial" w:cs="Arial"/>
          <w:color w:val="000000"/>
          <w:sz w:val="22"/>
          <w:szCs w:val="22"/>
        </w:rPr>
        <w:t>shift in attitude, assumptions</w:t>
      </w:r>
      <w:r w:rsidR="00B94E52" w:rsidRPr="00421291">
        <w:rPr>
          <w:rFonts w:ascii="Arial" w:hAnsi="Arial" w:cs="Arial"/>
          <w:color w:val="000000"/>
          <w:sz w:val="22"/>
          <w:szCs w:val="22"/>
        </w:rPr>
        <w:t xml:space="preserve"> and behavior. To succeed with </w:t>
      </w:r>
      <w:r w:rsidR="000F53F1" w:rsidRPr="00421291">
        <w:rPr>
          <w:rFonts w:ascii="Arial" w:hAnsi="Arial" w:cs="Arial"/>
          <w:color w:val="000000"/>
          <w:sz w:val="22"/>
          <w:szCs w:val="22"/>
        </w:rPr>
        <w:t>“</w:t>
      </w:r>
      <w:r w:rsidR="00B94E52" w:rsidRPr="00421291">
        <w:rPr>
          <w:rFonts w:ascii="Arial" w:hAnsi="Arial" w:cs="Arial"/>
          <w:color w:val="000000"/>
          <w:sz w:val="22"/>
          <w:szCs w:val="22"/>
        </w:rPr>
        <w:t>Pull Marketing,</w:t>
      </w:r>
      <w:r w:rsidR="000F53F1" w:rsidRPr="00421291">
        <w:rPr>
          <w:rFonts w:ascii="Arial" w:hAnsi="Arial" w:cs="Arial"/>
          <w:color w:val="000000"/>
          <w:sz w:val="22"/>
          <w:szCs w:val="22"/>
        </w:rPr>
        <w:t>”</w:t>
      </w:r>
      <w:r w:rsidRPr="00421291">
        <w:rPr>
          <w:rFonts w:ascii="Arial" w:hAnsi="Arial" w:cs="Arial"/>
          <w:color w:val="000000"/>
          <w:sz w:val="22"/>
          <w:szCs w:val="22"/>
        </w:rPr>
        <w:t xml:space="preserve"> you’ll need to:</w:t>
      </w:r>
    </w:p>
    <w:p w:rsidR="00BB1C03" w:rsidRPr="00421291" w:rsidRDefault="00BB1C03" w:rsidP="00BB1C03">
      <w:pPr>
        <w:pStyle w:val="NormalWeb"/>
        <w:spacing w:before="0" w:beforeAutospacing="0" w:after="0" w:afterAutospacing="0" w:line="230" w:lineRule="atLeast"/>
        <w:textAlignment w:val="baseline"/>
        <w:rPr>
          <w:rFonts w:ascii="Arial" w:hAnsi="Arial" w:cs="Arial"/>
          <w:color w:val="000000"/>
          <w:sz w:val="22"/>
          <w:szCs w:val="22"/>
        </w:rPr>
      </w:pPr>
    </w:p>
    <w:p w:rsidR="00BB1C03" w:rsidRPr="00421291" w:rsidRDefault="00BB1C03" w:rsidP="00BB1C03">
      <w:pPr>
        <w:pStyle w:val="ListParagraph"/>
        <w:numPr>
          <w:ilvl w:val="0"/>
          <w:numId w:val="6"/>
        </w:numPr>
        <w:spacing w:line="230" w:lineRule="atLeast"/>
        <w:textAlignment w:val="baseline"/>
        <w:rPr>
          <w:rFonts w:ascii="Arial" w:hAnsi="Arial" w:cs="Arial"/>
          <w:color w:val="000000"/>
          <w:sz w:val="22"/>
          <w:szCs w:val="22"/>
        </w:rPr>
      </w:pPr>
      <w:r w:rsidRPr="00421291">
        <w:rPr>
          <w:rFonts w:ascii="Arial" w:hAnsi="Arial" w:cs="Arial"/>
          <w:color w:val="000000"/>
          <w:sz w:val="22"/>
          <w:szCs w:val="22"/>
        </w:rPr>
        <w:t>Stop acting like an applicant, and start acting more like an expert</w:t>
      </w:r>
    </w:p>
    <w:p w:rsidR="00BB1C03" w:rsidRPr="00421291" w:rsidRDefault="00BB1C03" w:rsidP="00BB1C03">
      <w:pPr>
        <w:pStyle w:val="ListParagraph"/>
        <w:numPr>
          <w:ilvl w:val="0"/>
          <w:numId w:val="6"/>
        </w:numPr>
        <w:spacing w:line="230" w:lineRule="atLeast"/>
        <w:textAlignment w:val="baseline"/>
        <w:rPr>
          <w:rFonts w:ascii="Arial" w:hAnsi="Arial" w:cs="Arial"/>
          <w:color w:val="000000"/>
          <w:sz w:val="22"/>
          <w:szCs w:val="22"/>
        </w:rPr>
      </w:pPr>
      <w:r w:rsidRPr="00421291">
        <w:rPr>
          <w:rFonts w:ascii="Arial" w:hAnsi="Arial" w:cs="Arial"/>
          <w:color w:val="000000"/>
          <w:sz w:val="22"/>
          <w:szCs w:val="22"/>
        </w:rPr>
        <w:t>Stop behaving like a candidate, and start behaving like a consultant</w:t>
      </w:r>
    </w:p>
    <w:p w:rsidR="00BB1C03" w:rsidRPr="00421291" w:rsidRDefault="00BB1C03" w:rsidP="00BB1C03">
      <w:pPr>
        <w:pStyle w:val="ListParagraph"/>
        <w:numPr>
          <w:ilvl w:val="0"/>
          <w:numId w:val="6"/>
        </w:numPr>
        <w:spacing w:line="230" w:lineRule="atLeast"/>
        <w:textAlignment w:val="baseline"/>
        <w:rPr>
          <w:rFonts w:ascii="Arial" w:hAnsi="Arial" w:cs="Arial"/>
          <w:color w:val="000000"/>
          <w:sz w:val="22"/>
          <w:szCs w:val="22"/>
        </w:rPr>
      </w:pPr>
      <w:r w:rsidRPr="00421291">
        <w:rPr>
          <w:rFonts w:ascii="Arial" w:hAnsi="Arial" w:cs="Arial"/>
          <w:color w:val="000000"/>
          <w:sz w:val="22"/>
          <w:szCs w:val="22"/>
        </w:rPr>
        <w:t>Stop being a job seeker, and start being a problem solver</w:t>
      </w:r>
    </w:p>
    <w:p w:rsidR="00BB1C03" w:rsidRPr="00421291" w:rsidRDefault="00BB1C03" w:rsidP="00BB1C03">
      <w:pPr>
        <w:pStyle w:val="ListParagraph"/>
        <w:numPr>
          <w:ilvl w:val="0"/>
          <w:numId w:val="6"/>
        </w:numPr>
        <w:spacing w:line="230" w:lineRule="atLeast"/>
        <w:textAlignment w:val="baseline"/>
        <w:rPr>
          <w:rFonts w:ascii="Arial" w:hAnsi="Arial" w:cs="Arial"/>
          <w:color w:val="000000"/>
          <w:sz w:val="22"/>
          <w:szCs w:val="22"/>
        </w:rPr>
      </w:pPr>
      <w:r w:rsidRPr="00421291">
        <w:rPr>
          <w:rFonts w:ascii="Arial" w:hAnsi="Arial" w:cs="Arial"/>
          <w:color w:val="000000"/>
          <w:sz w:val="22"/>
          <w:szCs w:val="22"/>
        </w:rPr>
        <w:t>Stop making it all about you/your needs, and start making it all about them/their needs</w:t>
      </w:r>
    </w:p>
    <w:p w:rsidR="00BB1C03" w:rsidRPr="00421291" w:rsidRDefault="00BB1C03" w:rsidP="00BB1C03">
      <w:pPr>
        <w:pStyle w:val="NormalWeb"/>
        <w:spacing w:before="0" w:beforeAutospacing="0" w:after="0" w:afterAutospacing="0" w:line="230" w:lineRule="atLeast"/>
        <w:textAlignment w:val="baseline"/>
        <w:rPr>
          <w:rFonts w:ascii="Arial" w:hAnsi="Arial" w:cs="Arial"/>
          <w:color w:val="000000"/>
          <w:sz w:val="22"/>
          <w:szCs w:val="22"/>
        </w:rPr>
      </w:pPr>
    </w:p>
    <w:p w:rsidR="00C75A3B" w:rsidRPr="00421291" w:rsidRDefault="00B94E52" w:rsidP="00C75A3B">
      <w:pPr>
        <w:pStyle w:val="PlainText"/>
        <w:rPr>
          <w:rFonts w:ascii="Arial" w:hAnsi="Arial" w:cs="Arial"/>
          <w:sz w:val="22"/>
          <w:szCs w:val="22"/>
        </w:rPr>
      </w:pPr>
      <w:r w:rsidRPr="00421291">
        <w:rPr>
          <w:rFonts w:ascii="Arial" w:hAnsi="Arial" w:cs="Arial"/>
          <w:sz w:val="22"/>
          <w:szCs w:val="22"/>
        </w:rPr>
        <w:t>Don’t miss this</w:t>
      </w:r>
      <w:r w:rsidR="00C75A3B" w:rsidRPr="00421291">
        <w:rPr>
          <w:rFonts w:ascii="Arial" w:hAnsi="Arial" w:cs="Arial"/>
          <w:sz w:val="22"/>
          <w:szCs w:val="22"/>
        </w:rPr>
        <w:t xml:space="preserve"> unique seminar, where you’ll learn how to make this critical shift. You’ll discover the specific tactics, </w:t>
      </w:r>
      <w:r w:rsidRPr="00421291">
        <w:rPr>
          <w:rFonts w:ascii="Arial" w:hAnsi="Arial" w:cs="Arial"/>
          <w:sz w:val="22"/>
          <w:szCs w:val="22"/>
        </w:rPr>
        <w:t xml:space="preserve">strategies and tools to master </w:t>
      </w:r>
      <w:r w:rsidR="000F53F1" w:rsidRPr="00421291">
        <w:rPr>
          <w:rFonts w:ascii="Arial" w:hAnsi="Arial" w:cs="Arial"/>
          <w:sz w:val="22"/>
          <w:szCs w:val="22"/>
        </w:rPr>
        <w:t>“</w:t>
      </w:r>
      <w:r w:rsidRPr="00421291">
        <w:rPr>
          <w:rFonts w:ascii="Arial" w:hAnsi="Arial" w:cs="Arial"/>
          <w:sz w:val="22"/>
          <w:szCs w:val="22"/>
        </w:rPr>
        <w:t>Pull Marketing</w:t>
      </w:r>
      <w:r w:rsidR="000F53F1" w:rsidRPr="00421291">
        <w:rPr>
          <w:rFonts w:ascii="Arial" w:hAnsi="Arial" w:cs="Arial"/>
          <w:sz w:val="22"/>
          <w:szCs w:val="22"/>
        </w:rPr>
        <w:t>”</w:t>
      </w:r>
      <w:r w:rsidR="00C75A3B" w:rsidRPr="00421291">
        <w:rPr>
          <w:rFonts w:ascii="Arial" w:hAnsi="Arial" w:cs="Arial"/>
          <w:sz w:val="22"/>
          <w:szCs w:val="22"/>
        </w:rPr>
        <w:t xml:space="preserve"> in your job search and </w:t>
      </w:r>
      <w:r w:rsidR="0065325B" w:rsidRPr="00421291">
        <w:rPr>
          <w:rFonts w:ascii="Arial" w:hAnsi="Arial" w:cs="Arial"/>
          <w:sz w:val="22"/>
          <w:szCs w:val="22"/>
        </w:rPr>
        <w:t xml:space="preserve">long-term </w:t>
      </w:r>
      <w:r w:rsidR="00C75A3B" w:rsidRPr="00421291">
        <w:rPr>
          <w:rFonts w:ascii="Arial" w:hAnsi="Arial" w:cs="Arial"/>
          <w:sz w:val="22"/>
          <w:szCs w:val="22"/>
        </w:rPr>
        <w:t>career management.</w:t>
      </w:r>
    </w:p>
    <w:p w:rsidR="00BB1C03" w:rsidRPr="00421291" w:rsidRDefault="00BB1C03" w:rsidP="00BB1C03">
      <w:pPr>
        <w:pStyle w:val="NormalWeb"/>
        <w:spacing w:before="0" w:beforeAutospacing="0" w:after="0" w:afterAutospacing="0" w:line="230" w:lineRule="atLeast"/>
        <w:textAlignment w:val="baseline"/>
        <w:rPr>
          <w:rFonts w:ascii="Arial" w:hAnsi="Arial" w:cs="Arial"/>
          <w:color w:val="000000"/>
          <w:sz w:val="22"/>
          <w:szCs w:val="22"/>
        </w:rPr>
      </w:pPr>
    </w:p>
    <w:p w:rsidR="00BB1C03" w:rsidRPr="00421291" w:rsidRDefault="004D6CD3" w:rsidP="00BB1C03">
      <w:pPr>
        <w:pStyle w:val="NormalWeb"/>
        <w:spacing w:before="0" w:beforeAutospacing="0" w:after="0" w:afterAutospacing="0" w:line="230" w:lineRule="atLeast"/>
        <w:textAlignment w:val="baseline"/>
        <w:rPr>
          <w:rFonts w:ascii="Arial" w:hAnsi="Arial" w:cs="Arial"/>
          <w:color w:val="000000"/>
          <w:sz w:val="22"/>
          <w:szCs w:val="22"/>
        </w:rPr>
      </w:pPr>
      <w:r w:rsidRPr="00421291">
        <w:rPr>
          <w:rFonts w:ascii="Arial" w:hAnsi="Arial" w:cs="Arial"/>
          <w:color w:val="000000"/>
          <w:sz w:val="22"/>
          <w:szCs w:val="22"/>
        </w:rPr>
        <w:t>Your</w:t>
      </w:r>
      <w:r w:rsidR="001F28E3" w:rsidRPr="00421291">
        <w:rPr>
          <w:rFonts w:ascii="Arial" w:hAnsi="Arial" w:cs="Arial"/>
          <w:color w:val="000000"/>
          <w:sz w:val="22"/>
          <w:szCs w:val="22"/>
        </w:rPr>
        <w:t xml:space="preserve"> shift to </w:t>
      </w:r>
      <w:r w:rsidR="000F53F1" w:rsidRPr="00421291">
        <w:rPr>
          <w:rFonts w:ascii="Arial" w:hAnsi="Arial" w:cs="Arial"/>
          <w:color w:val="000000"/>
          <w:sz w:val="22"/>
          <w:szCs w:val="22"/>
        </w:rPr>
        <w:t>“</w:t>
      </w:r>
      <w:r w:rsidR="00B94E52" w:rsidRPr="00421291">
        <w:rPr>
          <w:rFonts w:ascii="Arial" w:hAnsi="Arial" w:cs="Arial"/>
          <w:color w:val="000000"/>
          <w:sz w:val="22"/>
          <w:szCs w:val="22"/>
        </w:rPr>
        <w:t>Pull Marketing</w:t>
      </w:r>
      <w:r w:rsidR="000F53F1" w:rsidRPr="00421291">
        <w:rPr>
          <w:rFonts w:ascii="Arial" w:hAnsi="Arial" w:cs="Arial"/>
          <w:color w:val="000000"/>
          <w:sz w:val="22"/>
          <w:szCs w:val="22"/>
        </w:rPr>
        <w:t>”</w:t>
      </w:r>
      <w:r w:rsidR="001F28E3" w:rsidRPr="00421291">
        <w:rPr>
          <w:rFonts w:ascii="Arial" w:hAnsi="Arial" w:cs="Arial"/>
          <w:color w:val="000000"/>
          <w:sz w:val="22"/>
          <w:szCs w:val="22"/>
        </w:rPr>
        <w:t xml:space="preserve"> </w:t>
      </w:r>
      <w:r w:rsidR="00BB1C03" w:rsidRPr="00421291">
        <w:rPr>
          <w:rFonts w:ascii="Arial" w:hAnsi="Arial" w:cs="Arial"/>
          <w:color w:val="000000"/>
          <w:sz w:val="22"/>
          <w:szCs w:val="22"/>
        </w:rPr>
        <w:t>may require some extra time and effort</w:t>
      </w:r>
      <w:r w:rsidR="000F53F1" w:rsidRPr="00421291">
        <w:rPr>
          <w:rFonts w:ascii="Arial" w:hAnsi="Arial" w:cs="Arial"/>
          <w:color w:val="000000"/>
          <w:sz w:val="22"/>
          <w:szCs w:val="22"/>
        </w:rPr>
        <w:t xml:space="preserve"> </w:t>
      </w:r>
      <w:r w:rsidR="00BB1C03" w:rsidRPr="00421291">
        <w:rPr>
          <w:rFonts w:ascii="Arial" w:hAnsi="Arial" w:cs="Arial"/>
          <w:color w:val="000000"/>
          <w:sz w:val="22"/>
          <w:szCs w:val="22"/>
        </w:rPr>
        <w:t>up</w:t>
      </w:r>
      <w:r w:rsidR="000F53F1" w:rsidRPr="00421291">
        <w:rPr>
          <w:rFonts w:ascii="Arial" w:hAnsi="Arial" w:cs="Arial"/>
          <w:color w:val="000000"/>
          <w:sz w:val="22"/>
          <w:szCs w:val="22"/>
        </w:rPr>
        <w:t>-front,</w:t>
      </w:r>
      <w:r w:rsidR="00BB1C03" w:rsidRPr="00421291">
        <w:rPr>
          <w:rFonts w:ascii="Arial" w:hAnsi="Arial" w:cs="Arial"/>
          <w:color w:val="000000"/>
          <w:sz w:val="22"/>
          <w:szCs w:val="22"/>
        </w:rPr>
        <w:t xml:space="preserve"> but the results will be</w:t>
      </w:r>
      <w:r w:rsidR="0097652F" w:rsidRPr="00421291">
        <w:rPr>
          <w:rFonts w:ascii="Arial" w:hAnsi="Arial" w:cs="Arial"/>
          <w:color w:val="000000"/>
          <w:sz w:val="22"/>
          <w:szCs w:val="22"/>
        </w:rPr>
        <w:t xml:space="preserve"> worth it.</w:t>
      </w:r>
      <w:r w:rsidR="00BB1C03" w:rsidRPr="00421291">
        <w:rPr>
          <w:rFonts w:ascii="Arial" w:hAnsi="Arial" w:cs="Arial"/>
          <w:color w:val="000000"/>
          <w:sz w:val="22"/>
          <w:szCs w:val="22"/>
        </w:rPr>
        <w:t xml:space="preserve"> </w:t>
      </w:r>
      <w:r w:rsidR="002C3D26" w:rsidRPr="00421291">
        <w:rPr>
          <w:rFonts w:ascii="Arial" w:hAnsi="Arial" w:cs="Arial"/>
          <w:color w:val="000000"/>
          <w:sz w:val="22"/>
          <w:szCs w:val="22"/>
        </w:rPr>
        <w:t>This innovative</w:t>
      </w:r>
      <w:r w:rsidR="00BB1C03" w:rsidRPr="00421291">
        <w:rPr>
          <w:rFonts w:ascii="Arial" w:hAnsi="Arial" w:cs="Arial"/>
          <w:color w:val="000000"/>
          <w:sz w:val="22"/>
          <w:szCs w:val="22"/>
        </w:rPr>
        <w:t xml:space="preserve"> approach offers you greater control over the entire hiring process. Best of</w:t>
      </w:r>
      <w:r w:rsidR="008A5332" w:rsidRPr="00421291">
        <w:rPr>
          <w:rFonts w:ascii="Arial" w:hAnsi="Arial" w:cs="Arial"/>
          <w:color w:val="000000"/>
          <w:sz w:val="22"/>
          <w:szCs w:val="22"/>
        </w:rPr>
        <w:t xml:space="preserve"> all, you may never have to search</w:t>
      </w:r>
      <w:r w:rsidR="00BB1C03" w:rsidRPr="00421291">
        <w:rPr>
          <w:rFonts w:ascii="Arial" w:hAnsi="Arial" w:cs="Arial"/>
          <w:color w:val="000000"/>
          <w:sz w:val="22"/>
          <w:szCs w:val="22"/>
        </w:rPr>
        <w:t xml:space="preserve"> for another job in your life!</w:t>
      </w:r>
    </w:p>
    <w:p w:rsidR="00BB1C03" w:rsidRPr="00202B59" w:rsidRDefault="00BB1C03" w:rsidP="000A0454">
      <w:pPr>
        <w:pStyle w:val="NormalWeb"/>
        <w:spacing w:before="0" w:beforeAutospacing="0" w:after="0" w:afterAutospacing="0"/>
        <w:rPr>
          <w:rFonts w:ascii="Arial" w:hAnsi="Arial" w:cs="Arial"/>
        </w:rPr>
      </w:pPr>
    </w:p>
    <w:p w:rsidR="00C551FE" w:rsidRDefault="00421291" w:rsidP="00375610">
      <w:pPr>
        <w:pStyle w:val="NormalWeb"/>
        <w:spacing w:before="0" w:beforeAutospacing="0" w:after="0" w:afterAutospacing="0"/>
        <w:rPr>
          <w:rFonts w:ascii="Arial" w:hAnsi="Arial" w:cs="Arial"/>
        </w:rPr>
      </w:pPr>
      <w:r>
        <w:rPr>
          <w:rFonts w:ascii="Arial" w:hAnsi="Arial" w:cs="Arial"/>
        </w:rPr>
        <w:t>____________________________________________________________________</w:t>
      </w:r>
    </w:p>
    <w:p w:rsidR="00421291" w:rsidRPr="00421291" w:rsidRDefault="00421291" w:rsidP="00375610">
      <w:pPr>
        <w:pStyle w:val="NormalWeb"/>
        <w:spacing w:before="0" w:beforeAutospacing="0" w:after="0" w:afterAutospacing="0"/>
        <w:rPr>
          <w:rFonts w:ascii="Arial" w:hAnsi="Arial" w:cs="Arial"/>
          <w:sz w:val="22"/>
          <w:szCs w:val="22"/>
        </w:rPr>
      </w:pPr>
    </w:p>
    <w:p w:rsidR="00421291" w:rsidRPr="00421291" w:rsidRDefault="00421291" w:rsidP="00375610">
      <w:pPr>
        <w:pStyle w:val="NormalWeb"/>
        <w:spacing w:before="0" w:beforeAutospacing="0" w:after="0" w:afterAutospacing="0"/>
        <w:rPr>
          <w:rFonts w:ascii="Arial" w:hAnsi="Arial" w:cs="Arial"/>
          <w:sz w:val="22"/>
          <w:szCs w:val="22"/>
        </w:rPr>
      </w:pPr>
      <w:r w:rsidRPr="00421291">
        <w:rPr>
          <w:rFonts w:ascii="Arial" w:hAnsi="Arial" w:cs="Arial"/>
          <w:b/>
          <w:sz w:val="22"/>
          <w:szCs w:val="22"/>
          <w:bdr w:val="none" w:sz="0" w:space="0" w:color="auto" w:frame="1"/>
        </w:rPr>
        <w:t>Ford R. Myers</w:t>
      </w:r>
      <w:r w:rsidRPr="00421291">
        <w:rPr>
          <w:rFonts w:ascii="Arial" w:hAnsi="Arial" w:cs="Arial"/>
          <w:sz w:val="22"/>
          <w:szCs w:val="22"/>
        </w:rPr>
        <w:t> is an </w:t>
      </w:r>
      <w:r w:rsidRPr="00421291">
        <w:rPr>
          <w:rFonts w:ascii="Arial" w:hAnsi="Arial" w:cs="Arial"/>
          <w:sz w:val="22"/>
          <w:szCs w:val="22"/>
          <w:bdr w:val="none" w:sz="0" w:space="0" w:color="auto" w:frame="1"/>
        </w:rPr>
        <w:t>award-winning</w:t>
      </w:r>
      <w:r w:rsidRPr="00421291">
        <w:rPr>
          <w:rFonts w:ascii="Arial" w:hAnsi="Arial" w:cs="Arial"/>
          <w:sz w:val="22"/>
          <w:szCs w:val="22"/>
        </w:rPr>
        <w:t xml:space="preserve"> Career Coach and Certified Retirement Coach. He is author of the best-seller, </w:t>
      </w:r>
      <w:r>
        <w:rPr>
          <w:rFonts w:ascii="Arial" w:hAnsi="Arial" w:cs="Arial"/>
          <w:sz w:val="22"/>
          <w:szCs w:val="22"/>
        </w:rPr>
        <w:t>“</w:t>
      </w:r>
      <w:r w:rsidRPr="00421291">
        <w:rPr>
          <w:rStyle w:val="Emphasis"/>
          <w:rFonts w:ascii="Arial" w:hAnsi="Arial" w:cs="Arial"/>
          <w:i w:val="0"/>
          <w:sz w:val="22"/>
          <w:szCs w:val="22"/>
        </w:rPr>
        <w:t xml:space="preserve">Get </w:t>
      </w:r>
      <w:proofErr w:type="gramStart"/>
      <w:r w:rsidRPr="00421291">
        <w:rPr>
          <w:rStyle w:val="Emphasis"/>
          <w:rFonts w:ascii="Arial" w:hAnsi="Arial" w:cs="Arial"/>
          <w:i w:val="0"/>
          <w:sz w:val="22"/>
          <w:szCs w:val="22"/>
        </w:rPr>
        <w:t>The</w:t>
      </w:r>
      <w:proofErr w:type="gramEnd"/>
      <w:r w:rsidRPr="00421291">
        <w:rPr>
          <w:rStyle w:val="Emphasis"/>
          <w:rFonts w:ascii="Arial" w:hAnsi="Arial" w:cs="Arial"/>
          <w:i w:val="0"/>
          <w:sz w:val="22"/>
          <w:szCs w:val="22"/>
        </w:rPr>
        <w:t xml:space="preserve"> Job You Want, Even When No One’s Hiring</w:t>
      </w:r>
      <w:r w:rsidRPr="00421291">
        <w:rPr>
          <w:rFonts w:ascii="Arial" w:hAnsi="Arial" w:cs="Arial"/>
          <w:i/>
          <w:sz w:val="22"/>
          <w:szCs w:val="22"/>
        </w:rPr>
        <w:t>.</w:t>
      </w:r>
      <w:r>
        <w:rPr>
          <w:rFonts w:ascii="Arial" w:hAnsi="Arial" w:cs="Arial"/>
          <w:i/>
          <w:sz w:val="22"/>
          <w:szCs w:val="22"/>
        </w:rPr>
        <w:t>”</w:t>
      </w:r>
      <w:r w:rsidRPr="00421291">
        <w:rPr>
          <w:rFonts w:ascii="Arial" w:hAnsi="Arial" w:cs="Arial"/>
          <w:sz w:val="22"/>
          <w:szCs w:val="22"/>
        </w:rPr>
        <w:t xml:space="preserve"> Ford’s firm, Career Potential, LLC, helps clients take charge of their careers, create the work they love, and earn what they deserve! He has held senior consulting positions at three of the nation’s largest career service firms. Ford’s articles and interviews have appeared in thousands of magazines, newspapers, web sites, </w:t>
      </w:r>
      <w:proofErr w:type="gramStart"/>
      <w:r w:rsidRPr="00421291">
        <w:rPr>
          <w:rFonts w:ascii="Arial" w:hAnsi="Arial" w:cs="Arial"/>
          <w:sz w:val="22"/>
          <w:szCs w:val="22"/>
        </w:rPr>
        <w:t>television</w:t>
      </w:r>
      <w:proofErr w:type="gramEnd"/>
      <w:r w:rsidRPr="00421291">
        <w:rPr>
          <w:rFonts w:ascii="Arial" w:hAnsi="Arial" w:cs="Arial"/>
          <w:sz w:val="22"/>
          <w:szCs w:val="22"/>
        </w:rPr>
        <w:t xml:space="preserve"> and radio networks. He has also conducted presentations at hundreds of companies, associations and universities. Learn more at </w:t>
      </w:r>
      <w:hyperlink r:id="rId9" w:history="1">
        <w:r w:rsidRPr="00421291">
          <w:rPr>
            <w:rStyle w:val="Hyperlink"/>
            <w:rFonts w:ascii="Arial" w:hAnsi="Arial" w:cs="Arial"/>
            <w:color w:val="auto"/>
            <w:sz w:val="22"/>
            <w:szCs w:val="22"/>
            <w:u w:val="none"/>
          </w:rPr>
          <w:t>www.careerpotential.com</w:t>
        </w:r>
      </w:hyperlink>
      <w:r>
        <w:rPr>
          <w:rFonts w:ascii="Arial" w:hAnsi="Arial" w:cs="Arial"/>
          <w:sz w:val="22"/>
          <w:szCs w:val="22"/>
        </w:rPr>
        <w:t>.</w:t>
      </w:r>
      <w:bookmarkStart w:id="0" w:name="_GoBack"/>
      <w:bookmarkEnd w:id="0"/>
    </w:p>
    <w:sectPr w:rsidR="00421291" w:rsidRPr="00421291" w:rsidSect="00421291">
      <w:headerReference w:type="default" r:id="rId10"/>
      <w:footerReference w:type="default" r:id="rId11"/>
      <w:headerReference w:type="first" r:id="rId12"/>
      <w:pgSz w:w="12240" w:h="15840"/>
      <w:pgMar w:top="36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7A" w:rsidRDefault="00D1487A">
      <w:r>
        <w:separator/>
      </w:r>
    </w:p>
  </w:endnote>
  <w:endnote w:type="continuationSeparator" w:id="0">
    <w:p w:rsidR="00D1487A" w:rsidRDefault="00D1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AB" w:rsidRDefault="002476D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7A" w:rsidRDefault="00D1487A">
      <w:r>
        <w:separator/>
      </w:r>
    </w:p>
  </w:footnote>
  <w:footnote w:type="continuationSeparator" w:id="0">
    <w:p w:rsidR="00D1487A" w:rsidRDefault="00D1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AB" w:rsidRDefault="002476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AB" w:rsidRDefault="002476D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3210B1"/>
    <w:multiLevelType w:val="multilevel"/>
    <w:tmpl w:val="F71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E7D35"/>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D82636B"/>
    <w:multiLevelType w:val="hybridMultilevel"/>
    <w:tmpl w:val="9AA09076"/>
    <w:lvl w:ilvl="0" w:tplc="AF4A1AB2">
      <w:start w:val="1"/>
      <w:numFmt w:val="bullet"/>
      <w:lvlText w:val=""/>
      <w:lvlJc w:val="left"/>
      <w:pPr>
        <w:tabs>
          <w:tab w:val="num" w:pos="432"/>
        </w:tabs>
        <w:ind w:left="432" w:hanging="432"/>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DA283B"/>
    <w:multiLevelType w:val="multilevel"/>
    <w:tmpl w:val="39F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027A7"/>
    <w:multiLevelType w:val="hybridMultilevel"/>
    <w:tmpl w:val="429843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22"/>
    <w:rsid w:val="000406DD"/>
    <w:rsid w:val="0005470A"/>
    <w:rsid w:val="00067DEF"/>
    <w:rsid w:val="00085797"/>
    <w:rsid w:val="000A0454"/>
    <w:rsid w:val="000F53F1"/>
    <w:rsid w:val="00117B86"/>
    <w:rsid w:val="0013587B"/>
    <w:rsid w:val="001950C1"/>
    <w:rsid w:val="001C3B44"/>
    <w:rsid w:val="001D0C5D"/>
    <w:rsid w:val="001F28E3"/>
    <w:rsid w:val="00202B59"/>
    <w:rsid w:val="002476D4"/>
    <w:rsid w:val="002C3D26"/>
    <w:rsid w:val="002D15D6"/>
    <w:rsid w:val="002F6E50"/>
    <w:rsid w:val="00370C26"/>
    <w:rsid w:val="00375610"/>
    <w:rsid w:val="00375F73"/>
    <w:rsid w:val="003B2438"/>
    <w:rsid w:val="003F28E9"/>
    <w:rsid w:val="00421291"/>
    <w:rsid w:val="004A6887"/>
    <w:rsid w:val="004D6CD3"/>
    <w:rsid w:val="00510CBA"/>
    <w:rsid w:val="0059704E"/>
    <w:rsid w:val="005A4027"/>
    <w:rsid w:val="005A42CD"/>
    <w:rsid w:val="005E4922"/>
    <w:rsid w:val="005F5909"/>
    <w:rsid w:val="006012C3"/>
    <w:rsid w:val="006265B7"/>
    <w:rsid w:val="0065325B"/>
    <w:rsid w:val="00660075"/>
    <w:rsid w:val="00777359"/>
    <w:rsid w:val="00795562"/>
    <w:rsid w:val="00832610"/>
    <w:rsid w:val="00864F61"/>
    <w:rsid w:val="008A5332"/>
    <w:rsid w:val="008E1B80"/>
    <w:rsid w:val="008F0FAB"/>
    <w:rsid w:val="008F14B1"/>
    <w:rsid w:val="00940ABB"/>
    <w:rsid w:val="0097652F"/>
    <w:rsid w:val="00A52D09"/>
    <w:rsid w:val="00AA0BB2"/>
    <w:rsid w:val="00AC5A9A"/>
    <w:rsid w:val="00AD214B"/>
    <w:rsid w:val="00B22277"/>
    <w:rsid w:val="00B23A3C"/>
    <w:rsid w:val="00B67283"/>
    <w:rsid w:val="00B94E52"/>
    <w:rsid w:val="00BA6692"/>
    <w:rsid w:val="00BA6BCB"/>
    <w:rsid w:val="00BB1C03"/>
    <w:rsid w:val="00BC5FF1"/>
    <w:rsid w:val="00BE4EBE"/>
    <w:rsid w:val="00C30D69"/>
    <w:rsid w:val="00C551FE"/>
    <w:rsid w:val="00C75A3B"/>
    <w:rsid w:val="00C94BA2"/>
    <w:rsid w:val="00CA0F2E"/>
    <w:rsid w:val="00CB6D7C"/>
    <w:rsid w:val="00D1487A"/>
    <w:rsid w:val="00D37423"/>
    <w:rsid w:val="00E06263"/>
    <w:rsid w:val="00E31594"/>
    <w:rsid w:val="00E715DC"/>
    <w:rsid w:val="00E756A5"/>
    <w:rsid w:val="00EA1001"/>
    <w:rsid w:val="00F327D5"/>
    <w:rsid w:val="00FA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027"/>
  </w:style>
  <w:style w:type="paragraph" w:styleId="Heading1">
    <w:name w:val="heading 1"/>
    <w:basedOn w:val="Normal"/>
    <w:next w:val="Normal"/>
    <w:link w:val="Heading1Char"/>
    <w:qFormat/>
    <w:rsid w:val="00BB1C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A4027"/>
    <w:pPr>
      <w:keepNext/>
      <w:spacing w:before="240" w:after="60"/>
      <w:outlineLvl w:val="2"/>
    </w:pPr>
    <w:rPr>
      <w:rFonts w:ascii="Arial" w:hAnsi="Arial"/>
      <w:sz w:val="24"/>
    </w:rPr>
  </w:style>
  <w:style w:type="paragraph" w:styleId="Heading5">
    <w:name w:val="heading 5"/>
    <w:basedOn w:val="Normal"/>
    <w:next w:val="Normal"/>
    <w:link w:val="Heading5Char"/>
    <w:semiHidden/>
    <w:unhideWhenUsed/>
    <w:qFormat/>
    <w:rsid w:val="00BB1C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A4027"/>
    <w:pPr>
      <w:framePr w:w="7920" w:h="1980" w:hRule="exact" w:hSpace="180" w:wrap="auto" w:hAnchor="page" w:xAlign="center" w:yAlign="bottom"/>
      <w:ind w:left="2880"/>
    </w:pPr>
    <w:rPr>
      <w:sz w:val="24"/>
    </w:rPr>
  </w:style>
  <w:style w:type="paragraph" w:styleId="EnvelopeReturn">
    <w:name w:val="envelope return"/>
    <w:basedOn w:val="Normal"/>
    <w:rsid w:val="005A4027"/>
  </w:style>
  <w:style w:type="paragraph" w:styleId="Title">
    <w:name w:val="Title"/>
    <w:basedOn w:val="Normal"/>
    <w:qFormat/>
    <w:rsid w:val="005A4027"/>
    <w:pPr>
      <w:jc w:val="center"/>
    </w:pPr>
    <w:rPr>
      <w:b/>
      <w:sz w:val="40"/>
    </w:rPr>
  </w:style>
  <w:style w:type="paragraph" w:styleId="Subtitle">
    <w:name w:val="Subtitle"/>
    <w:basedOn w:val="Normal"/>
    <w:qFormat/>
    <w:rsid w:val="005A4027"/>
    <w:rPr>
      <w:b/>
      <w:sz w:val="24"/>
      <w:u w:val="single"/>
    </w:rPr>
  </w:style>
  <w:style w:type="paragraph" w:styleId="BodyText">
    <w:name w:val="Body Text"/>
    <w:basedOn w:val="Normal"/>
    <w:rsid w:val="005A4027"/>
    <w:rPr>
      <w:sz w:val="24"/>
    </w:rPr>
  </w:style>
  <w:style w:type="paragraph" w:styleId="z-TopofForm">
    <w:name w:val="HTML Top of Form"/>
    <w:basedOn w:val="Normal"/>
    <w:rsid w:val="005A4027"/>
    <w:rPr>
      <w:sz w:val="24"/>
    </w:rPr>
  </w:style>
  <w:style w:type="character" w:styleId="Hyperlink">
    <w:name w:val="Hyperlink"/>
    <w:basedOn w:val="DefaultParagraphFont"/>
    <w:rsid w:val="005A4027"/>
    <w:rPr>
      <w:color w:val="0000FF"/>
      <w:u w:val="single"/>
    </w:rPr>
  </w:style>
  <w:style w:type="character" w:styleId="Strong">
    <w:name w:val="Strong"/>
    <w:basedOn w:val="DefaultParagraphFont"/>
    <w:uiPriority w:val="22"/>
    <w:qFormat/>
    <w:rsid w:val="005A4027"/>
    <w:rPr>
      <w:b/>
      <w:bCs/>
    </w:rPr>
  </w:style>
  <w:style w:type="paragraph" w:styleId="BalloonText">
    <w:name w:val="Balloon Text"/>
    <w:basedOn w:val="Normal"/>
    <w:semiHidden/>
    <w:rsid w:val="005A4027"/>
    <w:rPr>
      <w:rFonts w:ascii="Tahoma" w:hAnsi="Tahoma" w:cs="Tahoma"/>
      <w:sz w:val="16"/>
      <w:szCs w:val="16"/>
    </w:rPr>
  </w:style>
  <w:style w:type="paragraph" w:styleId="NormalWeb">
    <w:name w:val="Normal (Web)"/>
    <w:basedOn w:val="Normal"/>
    <w:uiPriority w:val="99"/>
    <w:rsid w:val="005A4027"/>
    <w:pPr>
      <w:spacing w:before="100" w:beforeAutospacing="1" w:after="100" w:afterAutospacing="1"/>
    </w:pPr>
    <w:rPr>
      <w:sz w:val="24"/>
      <w:szCs w:val="24"/>
    </w:rPr>
  </w:style>
  <w:style w:type="character" w:styleId="Emphasis">
    <w:name w:val="Emphasis"/>
    <w:basedOn w:val="DefaultParagraphFont"/>
    <w:uiPriority w:val="20"/>
    <w:qFormat/>
    <w:rsid w:val="005A4027"/>
    <w:rPr>
      <w:i/>
      <w:iCs/>
    </w:rPr>
  </w:style>
  <w:style w:type="character" w:customStyle="1" w:styleId="Heading1Char">
    <w:name w:val="Heading 1 Char"/>
    <w:basedOn w:val="DefaultParagraphFont"/>
    <w:link w:val="Heading1"/>
    <w:rsid w:val="00BB1C0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BB1C03"/>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BB1C03"/>
  </w:style>
  <w:style w:type="paragraph" w:styleId="ListParagraph">
    <w:name w:val="List Paragraph"/>
    <w:basedOn w:val="Normal"/>
    <w:uiPriority w:val="34"/>
    <w:qFormat/>
    <w:rsid w:val="00BB1C03"/>
    <w:pPr>
      <w:ind w:left="720"/>
      <w:contextualSpacing/>
    </w:pPr>
  </w:style>
  <w:style w:type="paragraph" w:styleId="PlainText">
    <w:name w:val="Plain Text"/>
    <w:basedOn w:val="Normal"/>
    <w:link w:val="PlainTextChar"/>
    <w:uiPriority w:val="99"/>
    <w:unhideWhenUsed/>
    <w:rsid w:val="00C75A3B"/>
    <w:rPr>
      <w:rFonts w:ascii="Consolas" w:hAnsi="Consolas" w:cs="Consolas"/>
      <w:sz w:val="21"/>
      <w:szCs w:val="21"/>
    </w:rPr>
  </w:style>
  <w:style w:type="character" w:customStyle="1" w:styleId="PlainTextChar">
    <w:name w:val="Plain Text Char"/>
    <w:basedOn w:val="DefaultParagraphFont"/>
    <w:link w:val="PlainText"/>
    <w:uiPriority w:val="99"/>
    <w:rsid w:val="00C75A3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027"/>
  </w:style>
  <w:style w:type="paragraph" w:styleId="Heading1">
    <w:name w:val="heading 1"/>
    <w:basedOn w:val="Normal"/>
    <w:next w:val="Normal"/>
    <w:link w:val="Heading1Char"/>
    <w:qFormat/>
    <w:rsid w:val="00BB1C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A4027"/>
    <w:pPr>
      <w:keepNext/>
      <w:spacing w:before="240" w:after="60"/>
      <w:outlineLvl w:val="2"/>
    </w:pPr>
    <w:rPr>
      <w:rFonts w:ascii="Arial" w:hAnsi="Arial"/>
      <w:sz w:val="24"/>
    </w:rPr>
  </w:style>
  <w:style w:type="paragraph" w:styleId="Heading5">
    <w:name w:val="heading 5"/>
    <w:basedOn w:val="Normal"/>
    <w:next w:val="Normal"/>
    <w:link w:val="Heading5Char"/>
    <w:semiHidden/>
    <w:unhideWhenUsed/>
    <w:qFormat/>
    <w:rsid w:val="00BB1C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A4027"/>
    <w:pPr>
      <w:framePr w:w="7920" w:h="1980" w:hRule="exact" w:hSpace="180" w:wrap="auto" w:hAnchor="page" w:xAlign="center" w:yAlign="bottom"/>
      <w:ind w:left="2880"/>
    </w:pPr>
    <w:rPr>
      <w:sz w:val="24"/>
    </w:rPr>
  </w:style>
  <w:style w:type="paragraph" w:styleId="EnvelopeReturn">
    <w:name w:val="envelope return"/>
    <w:basedOn w:val="Normal"/>
    <w:rsid w:val="005A4027"/>
  </w:style>
  <w:style w:type="paragraph" w:styleId="Title">
    <w:name w:val="Title"/>
    <w:basedOn w:val="Normal"/>
    <w:qFormat/>
    <w:rsid w:val="005A4027"/>
    <w:pPr>
      <w:jc w:val="center"/>
    </w:pPr>
    <w:rPr>
      <w:b/>
      <w:sz w:val="40"/>
    </w:rPr>
  </w:style>
  <w:style w:type="paragraph" w:styleId="Subtitle">
    <w:name w:val="Subtitle"/>
    <w:basedOn w:val="Normal"/>
    <w:qFormat/>
    <w:rsid w:val="005A4027"/>
    <w:rPr>
      <w:b/>
      <w:sz w:val="24"/>
      <w:u w:val="single"/>
    </w:rPr>
  </w:style>
  <w:style w:type="paragraph" w:styleId="BodyText">
    <w:name w:val="Body Text"/>
    <w:basedOn w:val="Normal"/>
    <w:rsid w:val="005A4027"/>
    <w:rPr>
      <w:sz w:val="24"/>
    </w:rPr>
  </w:style>
  <w:style w:type="paragraph" w:styleId="z-TopofForm">
    <w:name w:val="HTML Top of Form"/>
    <w:basedOn w:val="Normal"/>
    <w:rsid w:val="005A4027"/>
    <w:rPr>
      <w:sz w:val="24"/>
    </w:rPr>
  </w:style>
  <w:style w:type="character" w:styleId="Hyperlink">
    <w:name w:val="Hyperlink"/>
    <w:basedOn w:val="DefaultParagraphFont"/>
    <w:rsid w:val="005A4027"/>
    <w:rPr>
      <w:color w:val="0000FF"/>
      <w:u w:val="single"/>
    </w:rPr>
  </w:style>
  <w:style w:type="character" w:styleId="Strong">
    <w:name w:val="Strong"/>
    <w:basedOn w:val="DefaultParagraphFont"/>
    <w:uiPriority w:val="22"/>
    <w:qFormat/>
    <w:rsid w:val="005A4027"/>
    <w:rPr>
      <w:b/>
      <w:bCs/>
    </w:rPr>
  </w:style>
  <w:style w:type="paragraph" w:styleId="BalloonText">
    <w:name w:val="Balloon Text"/>
    <w:basedOn w:val="Normal"/>
    <w:semiHidden/>
    <w:rsid w:val="005A4027"/>
    <w:rPr>
      <w:rFonts w:ascii="Tahoma" w:hAnsi="Tahoma" w:cs="Tahoma"/>
      <w:sz w:val="16"/>
      <w:szCs w:val="16"/>
    </w:rPr>
  </w:style>
  <w:style w:type="paragraph" w:styleId="NormalWeb">
    <w:name w:val="Normal (Web)"/>
    <w:basedOn w:val="Normal"/>
    <w:uiPriority w:val="99"/>
    <w:rsid w:val="005A4027"/>
    <w:pPr>
      <w:spacing w:before="100" w:beforeAutospacing="1" w:after="100" w:afterAutospacing="1"/>
    </w:pPr>
    <w:rPr>
      <w:sz w:val="24"/>
      <w:szCs w:val="24"/>
    </w:rPr>
  </w:style>
  <w:style w:type="character" w:styleId="Emphasis">
    <w:name w:val="Emphasis"/>
    <w:basedOn w:val="DefaultParagraphFont"/>
    <w:uiPriority w:val="20"/>
    <w:qFormat/>
    <w:rsid w:val="005A4027"/>
    <w:rPr>
      <w:i/>
      <w:iCs/>
    </w:rPr>
  </w:style>
  <w:style w:type="character" w:customStyle="1" w:styleId="Heading1Char">
    <w:name w:val="Heading 1 Char"/>
    <w:basedOn w:val="DefaultParagraphFont"/>
    <w:link w:val="Heading1"/>
    <w:rsid w:val="00BB1C0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semiHidden/>
    <w:rsid w:val="00BB1C03"/>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BB1C03"/>
  </w:style>
  <w:style w:type="paragraph" w:styleId="ListParagraph">
    <w:name w:val="List Paragraph"/>
    <w:basedOn w:val="Normal"/>
    <w:uiPriority w:val="34"/>
    <w:qFormat/>
    <w:rsid w:val="00BB1C03"/>
    <w:pPr>
      <w:ind w:left="720"/>
      <w:contextualSpacing/>
    </w:pPr>
  </w:style>
  <w:style w:type="paragraph" w:styleId="PlainText">
    <w:name w:val="Plain Text"/>
    <w:basedOn w:val="Normal"/>
    <w:link w:val="PlainTextChar"/>
    <w:uiPriority w:val="99"/>
    <w:unhideWhenUsed/>
    <w:rsid w:val="00C75A3B"/>
    <w:rPr>
      <w:rFonts w:ascii="Consolas" w:hAnsi="Consolas" w:cs="Consolas"/>
      <w:sz w:val="21"/>
      <w:szCs w:val="21"/>
    </w:rPr>
  </w:style>
  <w:style w:type="character" w:customStyle="1" w:styleId="PlainTextChar">
    <w:name w:val="Plain Text Char"/>
    <w:basedOn w:val="DefaultParagraphFont"/>
    <w:link w:val="PlainText"/>
    <w:uiPriority w:val="99"/>
    <w:rsid w:val="00C75A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178">
      <w:bodyDiv w:val="1"/>
      <w:marLeft w:val="0"/>
      <w:marRight w:val="0"/>
      <w:marTop w:val="0"/>
      <w:marBottom w:val="0"/>
      <w:divBdr>
        <w:top w:val="none" w:sz="0" w:space="0" w:color="auto"/>
        <w:left w:val="none" w:sz="0" w:space="0" w:color="auto"/>
        <w:bottom w:val="none" w:sz="0" w:space="0" w:color="auto"/>
        <w:right w:val="none" w:sz="0" w:space="0" w:color="auto"/>
      </w:divBdr>
    </w:div>
    <w:div w:id="288979594">
      <w:bodyDiv w:val="1"/>
      <w:marLeft w:val="0"/>
      <w:marRight w:val="0"/>
      <w:marTop w:val="0"/>
      <w:marBottom w:val="0"/>
      <w:divBdr>
        <w:top w:val="none" w:sz="0" w:space="0" w:color="auto"/>
        <w:left w:val="none" w:sz="0" w:space="0" w:color="auto"/>
        <w:bottom w:val="none" w:sz="0" w:space="0" w:color="auto"/>
        <w:right w:val="none" w:sz="0" w:space="0" w:color="auto"/>
      </w:divBdr>
    </w:div>
    <w:div w:id="686102639">
      <w:bodyDiv w:val="1"/>
      <w:marLeft w:val="0"/>
      <w:marRight w:val="0"/>
      <w:marTop w:val="0"/>
      <w:marBottom w:val="0"/>
      <w:divBdr>
        <w:top w:val="none" w:sz="0" w:space="0" w:color="auto"/>
        <w:left w:val="none" w:sz="0" w:space="0" w:color="auto"/>
        <w:bottom w:val="none" w:sz="0" w:space="0" w:color="auto"/>
        <w:right w:val="none" w:sz="0" w:space="0" w:color="auto"/>
      </w:divBdr>
    </w:div>
    <w:div w:id="1219125708">
      <w:bodyDiv w:val="1"/>
      <w:marLeft w:val="0"/>
      <w:marRight w:val="0"/>
      <w:marTop w:val="0"/>
      <w:marBottom w:val="0"/>
      <w:divBdr>
        <w:top w:val="none" w:sz="0" w:space="0" w:color="auto"/>
        <w:left w:val="none" w:sz="0" w:space="0" w:color="auto"/>
        <w:bottom w:val="none" w:sz="0" w:space="0" w:color="auto"/>
        <w:right w:val="none" w:sz="0" w:space="0" w:color="auto"/>
      </w:divBdr>
    </w:div>
    <w:div w:id="15749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erpotenti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Job Seeker’s Tool Kit</vt:lpstr>
    </vt:vector>
  </TitlesOfParts>
  <Company>Lee Hecht Harrison</Company>
  <LinksUpToDate>false</LinksUpToDate>
  <CharactersWithSpaces>2750</CharactersWithSpaces>
  <SharedDoc>false</SharedDoc>
  <HLinks>
    <vt:vector size="24" baseType="variant">
      <vt:variant>
        <vt:i4>2228343</vt:i4>
      </vt:variant>
      <vt:variant>
        <vt:i4>9</vt:i4>
      </vt:variant>
      <vt:variant>
        <vt:i4>0</vt:i4>
      </vt:variant>
      <vt:variant>
        <vt:i4>5</vt:i4>
      </vt:variant>
      <vt:variant>
        <vt:lpwstr>http://www.ultimatecareerguide.com/</vt:lpwstr>
      </vt:variant>
      <vt:variant>
        <vt:lpwstr/>
      </vt:variant>
      <vt:variant>
        <vt:i4>4063352</vt:i4>
      </vt:variant>
      <vt:variant>
        <vt:i4>6</vt:i4>
      </vt:variant>
      <vt:variant>
        <vt:i4>0</vt:i4>
      </vt:variant>
      <vt:variant>
        <vt:i4>5</vt:i4>
      </vt:variant>
      <vt:variant>
        <vt:lpwstr>http://www.careerpotential.com/</vt:lpwstr>
      </vt:variant>
      <vt:variant>
        <vt:lpwstr/>
      </vt:variant>
      <vt:variant>
        <vt:i4>7012368</vt:i4>
      </vt:variant>
      <vt:variant>
        <vt:i4>3</vt:i4>
      </vt:variant>
      <vt:variant>
        <vt:i4>0</vt:i4>
      </vt:variant>
      <vt:variant>
        <vt:i4>5</vt:i4>
      </vt:variant>
      <vt:variant>
        <vt:lpwstr>http://www.careerpotential.com/directions_radnor.htm</vt:lpwstr>
      </vt:variant>
      <vt:variant>
        <vt:lpwstr/>
      </vt:variant>
      <vt:variant>
        <vt:i4>7995453</vt:i4>
      </vt:variant>
      <vt:variant>
        <vt:i4>0</vt:i4>
      </vt:variant>
      <vt:variant>
        <vt:i4>0</vt:i4>
      </vt:variant>
      <vt:variant>
        <vt:i4>5</vt:i4>
      </vt:variant>
      <vt:variant>
        <vt:lpwstr>http://www.careerpotential.com/career_advice_seminar.htm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Job Seeker’s Tool Kit</dc:title>
  <dc:creator>Allison Lattanze</dc:creator>
  <cp:lastModifiedBy>Ford</cp:lastModifiedBy>
  <cp:revision>9</cp:revision>
  <cp:lastPrinted>2017-01-26T00:33:00Z</cp:lastPrinted>
  <dcterms:created xsi:type="dcterms:W3CDTF">2018-09-25T20:14:00Z</dcterms:created>
  <dcterms:modified xsi:type="dcterms:W3CDTF">2019-03-26T00:36:00Z</dcterms:modified>
</cp:coreProperties>
</file>